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ESCLARECIMENTO DE DÚVIDAS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</w:t>
      </w:r>
      <w:r>
        <w:rPr>
          <w:rFonts w:ascii="Arial" w:hAnsi="Arial"/>
          <w:sz w:val="24"/>
          <w:szCs w:val="24"/>
        </w:rPr>
        <w:t>tem 8.3.4. Qualificação Técnica - Não é especificado que a empresa precisa ter credenciamento na empresa do NoBreak e no item 4.3.1 - Subcontratação, exige.</w:t>
      </w:r>
    </w:p>
    <w:p>
      <w:pPr>
        <w:pStyle w:val="Normal"/>
        <w:spacing w:before="0" w:after="0"/>
        <w:ind w:left="0" w:right="0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before="0" w:after="0"/>
        <w:ind w:left="0" w:right="0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O que estaria valendo? </w:t>
      </w:r>
      <w:r>
        <w:rPr>
          <w:rFonts w:ascii="Arial" w:hAnsi="Arial"/>
          <w:sz w:val="24"/>
          <w:szCs w:val="24"/>
        </w:rPr>
        <w:t>E</w:t>
      </w:r>
      <w:r>
        <w:rPr>
          <w:rFonts w:ascii="Arial" w:hAnsi="Arial"/>
          <w:sz w:val="24"/>
          <w:szCs w:val="24"/>
        </w:rPr>
        <w:t xml:space="preserve"> essa exigência implica em relação a múltiplas marcas de NoBreak?</w:t>
      </w:r>
    </w:p>
    <w:p>
      <w:pPr>
        <w:pStyle w:val="Normal"/>
        <w:spacing w:before="0" w:after="0"/>
        <w:ind w:left="0" w:right="0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before="0" w:after="0"/>
        <w:ind w:left="0" w:right="0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orpodotexto"/>
        <w:spacing w:before="0" w:after="0"/>
        <w:ind w:left="0" w:right="0" w:hanging="0"/>
        <w:rPr/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No item 8.3.4 do Termo de Referência, que trata da Qualificação Técnica, não há exigência de credenciamento específico junto ao fabricante do nobreak para o fornecedor principal. O foco é na apresentação de atestados de capacidade técnica, que comprovem a experiência em fornecimento de equipamentos e serviços similares.</w:t>
      </w:r>
    </w:p>
    <w:p>
      <w:pPr>
        <w:pStyle w:val="Corpodotexto"/>
        <w:widowControl/>
        <w:ind w:left="0" w:right="0" w:hanging="0"/>
        <w:rPr/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Por outro lado, o item 4.3.1 do Termo de Referência estabelece claramente que os serviços de instalação e aferição devem ser realizados por uma empresa credenciada pelo fabricante do nobreak, implicando que, ao subcontratar esses serviços, a empresa principal precisa garantir que a subcontratada atenda a essa exigência de credenciamento.</w:t>
      </w:r>
    </w:p>
    <w:p>
      <w:pPr>
        <w:pStyle w:val="Corpodotexto"/>
        <w:widowControl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Assim, para o fornecedor principal, o credenciamento não será necessário no momento da habilitação e qualificação técnica. Contudo, durante a execução do contrato, será exigido o credenciamento da empresa, licitante ou subcontratada, que realizará os serviços de instalação e aferição, conforme estipulado no item 4.3.1.</w:t>
      </w:r>
    </w:p>
    <w:p>
      <w:pPr>
        <w:pStyle w:val="Normal"/>
        <w:spacing w:before="0" w:after="0"/>
        <w:ind w:left="0" w:right="0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before="0" w:after="0"/>
        <w:ind w:left="0" w:right="0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sectPr>
      <w:type w:val="nextPage"/>
      <w:pgSz w:w="11906" w:h="16838"/>
      <w:pgMar w:left="1125" w:right="851" w:gutter="0" w:header="0" w:top="1134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qFormat/>
    <w:rsid w:val="00be07b2"/>
    <w:pPr>
      <w:spacing w:beforeAutospacing="1" w:afterAutospacing="1"/>
      <w:outlineLvl w:val="0"/>
    </w:pPr>
    <w:rPr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Hyperlink"/>
    <w:basedOn w:val="DefaultParagraphFont"/>
    <w:rsid w:val="00be07b2"/>
    <w:rPr>
      <w:color w:val="0000FF"/>
      <w:u w:val="single"/>
    </w:rPr>
  </w:style>
  <w:style w:type="character" w:styleId="For" w:customStyle="1">
    <w:name w:val="for"/>
    <w:basedOn w:val="DefaultParagraphFont"/>
    <w:qFormat/>
    <w:rsid w:val="00be07b2"/>
    <w:rPr/>
  </w:style>
  <w:style w:type="character" w:styleId="Productdesc" w:customStyle="1">
    <w:name w:val="productdesc"/>
    <w:basedOn w:val="DefaultParagraphFont"/>
    <w:qFormat/>
    <w:rsid w:val="00be07b2"/>
    <w:rPr/>
  </w:style>
  <w:style w:type="character" w:styleId="Strong" w:customStyle="1">
    <w:name w:val="Strong"/>
    <w:qFormat/>
    <w:rPr>
      <w:b/>
      <w:bCs/>
    </w:rPr>
  </w:style>
  <w:style w:type="character" w:styleId="Linkdainternetvisitado" w:customStyle="1">
    <w:name w:val="FollowedHyperlink"/>
    <w:rPr>
      <w:color w:val="80000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HTMLTopofForm">
    <w:name w:val="HTML Top of Form"/>
    <w:basedOn w:val="Normal"/>
    <w:next w:val="Normal"/>
    <w:qFormat/>
    <w:rsid w:val="00be07b2"/>
    <w:pPr>
      <w:pBdr>
        <w:bottom w:val="single" w:sz="6" w:space="1" w:color="00000A"/>
      </w:pBdr>
      <w:jc w:val="center"/>
    </w:pPr>
    <w:rPr>
      <w:rFonts w:ascii="Arial" w:hAnsi="Arial" w:cs="Arial"/>
      <w:vanish/>
      <w:sz w:val="16"/>
      <w:szCs w:val="16"/>
    </w:rPr>
  </w:style>
  <w:style w:type="paragraph" w:styleId="HTMLBottomofForm">
    <w:name w:val="HTML Bottom of Form"/>
    <w:basedOn w:val="Normal"/>
    <w:next w:val="Normal"/>
    <w:qFormat/>
    <w:rsid w:val="00be07b2"/>
    <w:pPr>
      <w:pBdr>
        <w:top w:val="single" w:sz="6" w:space="1" w:color="00000A"/>
      </w:pBdr>
      <w:jc w:val="center"/>
    </w:pPr>
    <w:rPr>
      <w:rFonts w:ascii="Arial" w:hAnsi="Arial" w:cs="Arial"/>
      <w:vanish/>
      <w:sz w:val="16"/>
      <w:szCs w:val="16"/>
    </w:rPr>
  </w:style>
  <w:style w:type="paragraph" w:styleId="Product" w:customStyle="1">
    <w:name w:val="product"/>
    <w:basedOn w:val="Normal"/>
    <w:qFormat/>
    <w:rsid w:val="00be07b2"/>
    <w:pPr>
      <w:spacing w:beforeAutospacing="1" w:afterAutospacing="1"/>
    </w:pPr>
    <w:rPr/>
  </w:style>
  <w:style w:type="paragraph" w:styleId="NormalWeb">
    <w:name w:val="Normal (Web)"/>
    <w:basedOn w:val="Normal"/>
    <w:qFormat/>
    <w:rsid w:val="00be07b2"/>
    <w:pPr>
      <w:spacing w:beforeAutospacing="1" w:afterAutospacing="1"/>
    </w:pPr>
    <w:rPr/>
  </w:style>
  <w:style w:type="paragraph" w:styleId="BalloonText">
    <w:name w:val="Balloon Text"/>
    <w:basedOn w:val="Normal"/>
    <w:semiHidden/>
    <w:qFormat/>
    <w:rsid w:val="00be07b2"/>
    <w:pPr/>
    <w:rPr>
      <w:rFonts w:ascii="Tahoma" w:hAnsi="Tahoma" w:cs="Tahoma"/>
      <w:sz w:val="16"/>
      <w:szCs w:val="16"/>
    </w:rPr>
  </w:style>
  <w:style w:type="paragraph" w:styleId="Identificao" w:customStyle="1">
    <w:name w:val="Identificação"/>
    <w:basedOn w:val="Normal"/>
    <w:qFormat/>
    <w:rsid w:val="006652fa"/>
    <w:pPr>
      <w:jc w:val="both"/>
    </w:pPr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837a4d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Application>LibreOffice/7.5.2.2$Windows_X86_64 LibreOffice_project/53bb9681a964705cf672590721dbc85eb4d0c3a2</Application>
  <AppVersion>15.0000</AppVersion>
  <Pages>1</Pages>
  <Words>0</Words>
  <Characters>0</Characters>
  <CharactersWithSpaces>0</CharactersWithSpaces>
  <Paragraphs>0</Paragraphs>
  <Company>Tribunal Regional Federal da 1ª Região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2023-03-15T18:59:00Z</dcterms:created>
  <dc:creator>mg43703</dc:creator>
  <dc:description/>
  <dc:language>pt-BR</dc:language>
  <cp:lastModifiedBy/>
  <cp:lastPrinted>2014-08-27T20:04:00Z</cp:lastPrinted>
  <dcterms:modified xsi:type="dcterms:W3CDTF">2024-09-20T15:52:35Z</dcterms:modified>
  <cp:revision>7</cp:revision>
  <dc:subject/>
  <dc:title>PALAVRAS E EXPRESSÕES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